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B6BD" w14:textId="43AABBFD" w:rsidR="00E65238" w:rsidRPr="00E65238" w:rsidRDefault="00E65238" w:rsidP="00E65238">
      <w:pPr>
        <w:spacing w:after="240"/>
        <w:jc w:val="center"/>
        <w:rPr>
          <w:rFonts w:ascii="Calibri" w:eastAsia="Times New Roman" w:hAnsi="Calibri" w:cs="Calibri"/>
          <w:i/>
          <w:iCs/>
          <w:color w:val="FF0000"/>
          <w:sz w:val="22"/>
          <w:szCs w:val="22"/>
        </w:rPr>
      </w:pPr>
      <w:r w:rsidRPr="00E65238">
        <w:rPr>
          <w:rFonts w:ascii="Calibri" w:eastAsia="Times New Roman" w:hAnsi="Calibri" w:cs="Calibri"/>
          <w:i/>
          <w:iCs/>
          <w:color w:val="FF0000"/>
          <w:sz w:val="22"/>
          <w:szCs w:val="22"/>
        </w:rPr>
        <w:t xml:space="preserve">Please do not release until after 6 AM PT on Tuesday, June </w:t>
      </w:r>
      <w:r w:rsidR="00C94690">
        <w:rPr>
          <w:rFonts w:ascii="Calibri" w:eastAsia="Times New Roman" w:hAnsi="Calibri" w:cs="Calibri"/>
          <w:i/>
          <w:iCs/>
          <w:color w:val="FF0000"/>
          <w:sz w:val="22"/>
          <w:szCs w:val="22"/>
        </w:rPr>
        <w:t>1</w:t>
      </w:r>
      <w:r w:rsidR="00B92DCC">
        <w:rPr>
          <w:rFonts w:ascii="Calibri" w:eastAsia="Times New Roman" w:hAnsi="Calibri" w:cs="Calibri"/>
          <w:i/>
          <w:iCs/>
          <w:color w:val="FF0000"/>
          <w:sz w:val="22"/>
          <w:szCs w:val="22"/>
        </w:rPr>
        <w:t>1</w:t>
      </w:r>
      <w:r w:rsidRPr="00E65238">
        <w:rPr>
          <w:rFonts w:ascii="Calibri" w:eastAsia="Times New Roman" w:hAnsi="Calibri" w:cs="Calibri"/>
          <w:i/>
          <w:iCs/>
          <w:color w:val="FF0000"/>
          <w:sz w:val="22"/>
          <w:szCs w:val="22"/>
        </w:rPr>
        <w:t>, 202</w:t>
      </w:r>
      <w:r w:rsidR="00B92DCC">
        <w:rPr>
          <w:rFonts w:ascii="Calibri" w:eastAsia="Times New Roman" w:hAnsi="Calibri" w:cs="Calibri"/>
          <w:i/>
          <w:iCs/>
          <w:color w:val="FF0000"/>
          <w:sz w:val="22"/>
          <w:szCs w:val="22"/>
        </w:rPr>
        <w:t>4</w:t>
      </w:r>
    </w:p>
    <w:p w14:paraId="2B6F7839" w14:textId="3A12459E" w:rsidR="00E65238" w:rsidRPr="00E65238" w:rsidRDefault="00E65238" w:rsidP="00E65238">
      <w:pPr>
        <w:jc w:val="center"/>
        <w:rPr>
          <w:rFonts w:ascii="Calibri" w:eastAsia="Times New Roman" w:hAnsi="Calibri" w:cs="Calibri"/>
          <w:color w:val="000000"/>
          <w:sz w:val="22"/>
          <w:szCs w:val="22"/>
        </w:rPr>
      </w:pPr>
      <w:r w:rsidRPr="00E65238">
        <w:rPr>
          <w:rFonts w:ascii="Calibri" w:eastAsia="Times New Roman" w:hAnsi="Calibri" w:cs="Calibri"/>
          <w:b/>
          <w:bCs/>
          <w:color w:val="212121"/>
          <w:sz w:val="22"/>
          <w:szCs w:val="22"/>
          <w:shd w:val="clear" w:color="auto" w:fill="FFFF00"/>
        </w:rPr>
        <w:t>INSERT</w:t>
      </w:r>
      <w:r w:rsidRPr="00E65238">
        <w:rPr>
          <w:rFonts w:ascii="Calibri" w:eastAsia="Times New Roman" w:hAnsi="Calibri" w:cs="Calibri"/>
          <w:b/>
          <w:bCs/>
          <w:color w:val="212121"/>
          <w:sz w:val="22"/>
          <w:szCs w:val="22"/>
        </w:rPr>
        <w:t> Named to 202</w:t>
      </w:r>
      <w:r w:rsidR="00B92DCC">
        <w:rPr>
          <w:rFonts w:ascii="Calibri" w:eastAsia="Times New Roman" w:hAnsi="Calibri" w:cs="Calibri"/>
          <w:b/>
          <w:bCs/>
          <w:color w:val="212121"/>
          <w:sz w:val="22"/>
          <w:szCs w:val="22"/>
        </w:rPr>
        <w:t>5</w:t>
      </w:r>
      <w:r w:rsidRPr="00E65238">
        <w:rPr>
          <w:rFonts w:ascii="Calibri" w:eastAsia="Times New Roman" w:hAnsi="Calibri" w:cs="Calibri"/>
          <w:b/>
          <w:bCs/>
          <w:color w:val="212121"/>
          <w:sz w:val="22"/>
          <w:szCs w:val="22"/>
        </w:rPr>
        <w:t xml:space="preserve"> Constellation Research Business Transformation 150</w:t>
      </w:r>
    </w:p>
    <w:p w14:paraId="6E63F786" w14:textId="77777777" w:rsidR="00E65238" w:rsidRPr="00E65238" w:rsidRDefault="00E65238" w:rsidP="00E65238">
      <w:pPr>
        <w:jc w:val="center"/>
        <w:rPr>
          <w:rFonts w:ascii="Calibri" w:eastAsia="Times New Roman" w:hAnsi="Calibri" w:cs="Calibri"/>
          <w:color w:val="000000"/>
          <w:sz w:val="22"/>
          <w:szCs w:val="22"/>
        </w:rPr>
      </w:pPr>
      <w:r w:rsidRPr="00E65238">
        <w:rPr>
          <w:rFonts w:ascii="Calibri" w:eastAsia="Times New Roman" w:hAnsi="Calibri" w:cs="Calibri"/>
          <w:i/>
          <w:iCs/>
          <w:color w:val="212121"/>
          <w:sz w:val="22"/>
          <w:szCs w:val="22"/>
          <w:shd w:val="clear" w:color="auto" w:fill="FFFFFF"/>
        </w:rPr>
        <w:t>Recognized Exemplar of Leadership in Driving a Digital Future</w:t>
      </w:r>
    </w:p>
    <w:p w14:paraId="0C1BC133"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 </w:t>
      </w:r>
    </w:p>
    <w:p w14:paraId="1FCF7C33" w14:textId="731014F1" w:rsidR="00E65238" w:rsidRPr="00E65238" w:rsidRDefault="00A2068D" w:rsidP="00E65238">
      <w:pPr>
        <w:rPr>
          <w:rFonts w:ascii="Calibri" w:eastAsia="Times New Roman" w:hAnsi="Calibri" w:cs="Calibri"/>
          <w:color w:val="000000"/>
          <w:sz w:val="22"/>
          <w:szCs w:val="22"/>
        </w:rPr>
      </w:pPr>
      <w:r>
        <w:rPr>
          <w:rFonts w:ascii="Calibri" w:eastAsia="Times New Roman" w:hAnsi="Calibri" w:cs="Calibri"/>
          <w:b/>
          <w:bCs/>
          <w:color w:val="212121"/>
          <w:sz w:val="22"/>
          <w:szCs w:val="22"/>
          <w:shd w:val="clear" w:color="auto" w:fill="FFFF00"/>
        </w:rPr>
        <w:t>PALO ALTO</w:t>
      </w:r>
      <w:r w:rsidR="00E65238" w:rsidRPr="00E65238">
        <w:rPr>
          <w:rFonts w:ascii="Calibri" w:eastAsia="Times New Roman" w:hAnsi="Calibri" w:cs="Calibri"/>
          <w:b/>
          <w:bCs/>
          <w:color w:val="212121"/>
          <w:sz w:val="22"/>
          <w:szCs w:val="22"/>
          <w:shd w:val="clear" w:color="auto" w:fill="FFFF00"/>
        </w:rPr>
        <w:t>, Calif. </w:t>
      </w:r>
      <w:r w:rsidR="00E65238" w:rsidRPr="00E65238">
        <w:rPr>
          <w:rFonts w:ascii="Calibri" w:eastAsia="Times New Roman" w:hAnsi="Calibri" w:cs="Calibri"/>
          <w:b/>
          <w:bCs/>
          <w:color w:val="212121"/>
          <w:sz w:val="22"/>
          <w:szCs w:val="22"/>
        </w:rPr>
        <w:t xml:space="preserve">– June </w:t>
      </w:r>
      <w:r w:rsidR="00C94690">
        <w:rPr>
          <w:rFonts w:ascii="Calibri" w:eastAsia="Times New Roman" w:hAnsi="Calibri" w:cs="Calibri"/>
          <w:b/>
          <w:bCs/>
          <w:color w:val="212121"/>
          <w:sz w:val="22"/>
          <w:szCs w:val="22"/>
        </w:rPr>
        <w:t>1</w:t>
      </w:r>
      <w:r w:rsidR="00B92DCC">
        <w:rPr>
          <w:rFonts w:ascii="Calibri" w:eastAsia="Times New Roman" w:hAnsi="Calibri" w:cs="Calibri"/>
          <w:b/>
          <w:bCs/>
          <w:color w:val="212121"/>
          <w:sz w:val="22"/>
          <w:szCs w:val="22"/>
        </w:rPr>
        <w:t>1</w:t>
      </w:r>
      <w:r w:rsidR="00E65238" w:rsidRPr="00E65238">
        <w:rPr>
          <w:rFonts w:ascii="Calibri" w:eastAsia="Times New Roman" w:hAnsi="Calibri" w:cs="Calibri"/>
          <w:b/>
          <w:bCs/>
          <w:color w:val="212121"/>
          <w:sz w:val="22"/>
          <w:szCs w:val="22"/>
        </w:rPr>
        <w:t>, 202</w:t>
      </w:r>
      <w:r w:rsidR="00B92DCC">
        <w:rPr>
          <w:rFonts w:ascii="Calibri" w:eastAsia="Times New Roman" w:hAnsi="Calibri" w:cs="Calibri"/>
          <w:b/>
          <w:bCs/>
          <w:color w:val="212121"/>
          <w:sz w:val="22"/>
          <w:szCs w:val="22"/>
        </w:rPr>
        <w:t>4</w:t>
      </w:r>
      <w:r w:rsidR="00E65238" w:rsidRPr="00E65238">
        <w:rPr>
          <w:rFonts w:ascii="Calibri" w:eastAsia="Times New Roman" w:hAnsi="Calibri" w:cs="Calibri"/>
          <w:b/>
          <w:bCs/>
          <w:color w:val="212121"/>
          <w:sz w:val="22"/>
          <w:szCs w:val="22"/>
        </w:rPr>
        <w:t xml:space="preserve"> –</w:t>
      </w:r>
      <w:r w:rsidR="00E65238" w:rsidRPr="00E65238">
        <w:rPr>
          <w:rFonts w:ascii="Calibri" w:eastAsia="Times New Roman" w:hAnsi="Calibri" w:cs="Calibri"/>
          <w:color w:val="212121"/>
          <w:sz w:val="22"/>
          <w:szCs w:val="22"/>
        </w:rPr>
        <w:t> </w:t>
      </w:r>
      <w:r w:rsidR="00E65238" w:rsidRPr="00E65238">
        <w:rPr>
          <w:rFonts w:ascii="Calibri" w:eastAsia="Times New Roman" w:hAnsi="Calibri" w:cs="Calibri"/>
          <w:color w:val="212121"/>
          <w:sz w:val="22"/>
          <w:szCs w:val="22"/>
          <w:shd w:val="clear" w:color="auto" w:fill="FFFF00"/>
        </w:rPr>
        <w:t>XX ORGANIZATION</w:t>
      </w:r>
      <w:r w:rsidR="00E65238" w:rsidRPr="00E65238">
        <w:rPr>
          <w:rFonts w:ascii="Calibri" w:eastAsia="Times New Roman" w:hAnsi="Calibri" w:cs="Calibri"/>
          <w:color w:val="212121"/>
          <w:sz w:val="22"/>
          <w:szCs w:val="22"/>
        </w:rPr>
        <w:t> today announced </w:t>
      </w:r>
      <w:r w:rsidR="00E65238" w:rsidRPr="00E65238">
        <w:rPr>
          <w:rFonts w:ascii="Calibri" w:eastAsia="Times New Roman" w:hAnsi="Calibri" w:cs="Calibri"/>
          <w:color w:val="212121"/>
          <w:sz w:val="22"/>
          <w:szCs w:val="22"/>
          <w:shd w:val="clear" w:color="auto" w:fill="FFFF00"/>
        </w:rPr>
        <w:t>XX, XX at ORG</w:t>
      </w:r>
      <w:r w:rsidR="00E65238" w:rsidRPr="00E65238">
        <w:rPr>
          <w:rFonts w:ascii="Calibri" w:eastAsia="Times New Roman" w:hAnsi="Calibri" w:cs="Calibri"/>
          <w:color w:val="212121"/>
          <w:sz w:val="22"/>
          <w:szCs w:val="22"/>
        </w:rPr>
        <w:t> was recognized by Constellation Research on its 202</w:t>
      </w:r>
      <w:r w:rsidR="00B92DCC">
        <w:rPr>
          <w:rFonts w:ascii="Calibri" w:eastAsia="Times New Roman" w:hAnsi="Calibri" w:cs="Calibri"/>
          <w:color w:val="212121"/>
          <w:sz w:val="22"/>
          <w:szCs w:val="22"/>
        </w:rPr>
        <w:t>5</w:t>
      </w:r>
      <w:r w:rsidR="00E65238" w:rsidRPr="00E65238">
        <w:rPr>
          <w:rFonts w:ascii="Calibri" w:eastAsia="Times New Roman" w:hAnsi="Calibri" w:cs="Calibri"/>
          <w:color w:val="212121"/>
          <w:sz w:val="22"/>
          <w:szCs w:val="22"/>
        </w:rPr>
        <w:t xml:space="preserve"> Business Transformation 150, an elite list of executives leading business transformation efforts around the globe.</w:t>
      </w:r>
    </w:p>
    <w:p w14:paraId="75DC6C9E"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 </w:t>
      </w:r>
    </w:p>
    <w:p w14:paraId="3E037621" w14:textId="30A58A66" w:rsidR="00ED5974" w:rsidRDefault="00ED5974" w:rsidP="00E65238">
      <w:pPr>
        <w:rPr>
          <w:rFonts w:ascii="Calibri" w:eastAsia="Times New Roman" w:hAnsi="Calibri" w:cs="Calibri"/>
          <w:color w:val="212121"/>
          <w:sz w:val="22"/>
          <w:szCs w:val="22"/>
        </w:rPr>
      </w:pPr>
      <w:r w:rsidRPr="00ED5974">
        <w:rPr>
          <w:rFonts w:ascii="Calibri" w:eastAsia="Times New Roman" w:hAnsi="Calibri" w:cs="Calibri"/>
          <w:color w:val="212121"/>
          <w:sz w:val="22"/>
          <w:szCs w:val="22"/>
        </w:rPr>
        <w:t>In a remarkably short time frame, the transformative power of artificial intelligence and generative AI has driven sweeping changes across industries. Digital leaders have been at the forefront, leveraging these technologies to accelerate progress and enhance their impact. As a result, many have assumed expanded roles and taken their place among the executive leadership team, with some even rising to the position of CEO within the past year. Notably, this year's BT150 nomination process highlights the increasing importance of digital leaders who prioritize stakeholder and shareholder interests,</w:t>
      </w:r>
      <w:r w:rsidR="00792784">
        <w:rPr>
          <w:rFonts w:ascii="Calibri" w:eastAsia="Times New Roman" w:hAnsi="Calibri" w:cs="Calibri"/>
          <w:color w:val="212121"/>
          <w:sz w:val="22"/>
          <w:szCs w:val="22"/>
        </w:rPr>
        <w:t xml:space="preserve"> </w:t>
      </w:r>
      <w:r w:rsidRPr="00ED5974">
        <w:rPr>
          <w:rFonts w:ascii="Calibri" w:eastAsia="Times New Roman" w:hAnsi="Calibri" w:cs="Calibri"/>
          <w:color w:val="212121"/>
          <w:sz w:val="22"/>
          <w:szCs w:val="22"/>
        </w:rPr>
        <w:t>embodying the principles they champion.</w:t>
      </w:r>
    </w:p>
    <w:p w14:paraId="41146029" w14:textId="19F3EE23"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 </w:t>
      </w:r>
    </w:p>
    <w:p w14:paraId="45B9DECF"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shd w:val="clear" w:color="auto" w:fill="FFFF00"/>
        </w:rPr>
        <w:t>INSERT INFO ABOUT EXEC</w:t>
      </w:r>
    </w:p>
    <w:p w14:paraId="06A583D8"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  </w:t>
      </w:r>
    </w:p>
    <w:p w14:paraId="16BFA460"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shd w:val="clear" w:color="auto" w:fill="FFFF00"/>
        </w:rPr>
        <w:t>INSERT QUOTE FROM LISTED EXEC</w:t>
      </w:r>
    </w:p>
    <w:p w14:paraId="5111C579"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000000"/>
          <w:sz w:val="22"/>
          <w:szCs w:val="22"/>
        </w:rPr>
        <w:t> </w:t>
      </w:r>
    </w:p>
    <w:p w14:paraId="450AF577" w14:textId="7E339960" w:rsidR="00033779" w:rsidRDefault="00A208B4" w:rsidP="00E65238">
      <w:pPr>
        <w:rPr>
          <w:rFonts w:ascii="Calibri" w:eastAsia="Times New Roman" w:hAnsi="Calibri" w:cs="Calibri"/>
          <w:color w:val="000000"/>
          <w:sz w:val="22"/>
          <w:szCs w:val="22"/>
        </w:rPr>
      </w:pPr>
      <w:r>
        <w:rPr>
          <w:rFonts w:ascii="Calibri" w:eastAsia="Times New Roman" w:hAnsi="Calibri" w:cs="Calibri"/>
          <w:color w:val="000000"/>
          <w:sz w:val="22"/>
          <w:szCs w:val="22"/>
        </w:rPr>
        <w:t>“</w:t>
      </w:r>
      <w:r w:rsidR="00E20FA8" w:rsidRPr="00E20FA8">
        <w:rPr>
          <w:rFonts w:ascii="Calibri" w:eastAsia="Times New Roman" w:hAnsi="Calibri" w:cs="Calibri"/>
          <w:color w:val="000000"/>
          <w:sz w:val="22"/>
          <w:szCs w:val="22"/>
        </w:rPr>
        <w:t>Exponential efficiency, AI arbitrage, and margin compression challenge all business leaders in delivering meaningful transformation</w:t>
      </w:r>
      <w:r>
        <w:rPr>
          <w:rFonts w:ascii="Calibri" w:eastAsia="Times New Roman" w:hAnsi="Calibri" w:cs="Calibri"/>
          <w:color w:val="000000"/>
          <w:sz w:val="22"/>
          <w:szCs w:val="22"/>
        </w:rPr>
        <w:t>,</w:t>
      </w:r>
      <w:r w:rsidR="00033779" w:rsidRPr="0003377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noted</w:t>
      </w:r>
      <w:r w:rsidR="00033779" w:rsidRPr="00033779">
        <w:rPr>
          <w:rFonts w:ascii="Calibri" w:eastAsia="Times New Roman" w:hAnsi="Calibri" w:cs="Calibri"/>
          <w:color w:val="000000"/>
          <w:sz w:val="22"/>
          <w:szCs w:val="22"/>
        </w:rPr>
        <w:t xml:space="preserve"> R “Ray” Wang, </w:t>
      </w:r>
      <w:proofErr w:type="gramStart"/>
      <w:r w:rsidR="00033779">
        <w:rPr>
          <w:rFonts w:ascii="Calibri" w:eastAsia="Times New Roman" w:hAnsi="Calibri" w:cs="Calibri"/>
          <w:color w:val="000000"/>
          <w:sz w:val="22"/>
          <w:szCs w:val="22"/>
        </w:rPr>
        <w:t>f</w:t>
      </w:r>
      <w:r w:rsidR="00033779" w:rsidRPr="00033779">
        <w:rPr>
          <w:rFonts w:ascii="Calibri" w:eastAsia="Times New Roman" w:hAnsi="Calibri" w:cs="Calibri"/>
          <w:color w:val="000000"/>
          <w:sz w:val="22"/>
          <w:szCs w:val="22"/>
        </w:rPr>
        <w:t>ounder</w:t>
      </w:r>
      <w:proofErr w:type="gramEnd"/>
      <w:r w:rsidR="00033779">
        <w:rPr>
          <w:rFonts w:ascii="Calibri" w:eastAsia="Times New Roman" w:hAnsi="Calibri" w:cs="Calibri"/>
          <w:color w:val="000000"/>
          <w:sz w:val="22"/>
          <w:szCs w:val="22"/>
        </w:rPr>
        <w:t xml:space="preserve"> and CEO at</w:t>
      </w:r>
      <w:r w:rsidR="00033779" w:rsidRPr="00033779">
        <w:rPr>
          <w:rFonts w:ascii="Calibri" w:eastAsia="Times New Roman" w:hAnsi="Calibri" w:cs="Calibri"/>
          <w:color w:val="000000"/>
          <w:sz w:val="22"/>
          <w:szCs w:val="22"/>
        </w:rPr>
        <w:t xml:space="preserve"> Constellation Research</w:t>
      </w:r>
      <w:r w:rsidR="00033779">
        <w:rPr>
          <w:rFonts w:ascii="Calibri" w:eastAsia="Times New Roman" w:hAnsi="Calibri" w:cs="Calibri"/>
          <w:color w:val="000000"/>
          <w:sz w:val="22"/>
          <w:szCs w:val="22"/>
        </w:rPr>
        <w:t>.</w:t>
      </w:r>
      <w:r w:rsidR="00033779" w:rsidRPr="00033779">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t>
      </w:r>
      <w:r w:rsidR="00E20FA8" w:rsidRPr="00E20FA8">
        <w:rPr>
          <w:rFonts w:ascii="Calibri" w:eastAsia="Times New Roman" w:hAnsi="Calibri" w:cs="Calibri"/>
          <w:color w:val="000000"/>
          <w:sz w:val="22"/>
          <w:szCs w:val="22"/>
        </w:rPr>
        <w:t>The BT150 are the most skillful business and technology leaders to drive change, deliver on results, and impact their markets. This year’s finalists will join over 1000 members of the oldest and most esteemed network of CXO</w:t>
      </w:r>
      <w:r w:rsidR="00E20FA8">
        <w:rPr>
          <w:rFonts w:ascii="Calibri" w:eastAsia="Times New Roman" w:hAnsi="Calibri" w:cs="Calibri"/>
          <w:color w:val="000000"/>
          <w:sz w:val="22"/>
          <w:szCs w:val="22"/>
        </w:rPr>
        <w:t>s</w:t>
      </w:r>
      <w:r w:rsidR="00C12644">
        <w:rPr>
          <w:rFonts w:ascii="Calibri" w:eastAsia="Times New Roman" w:hAnsi="Calibri" w:cs="Calibri"/>
          <w:color w:val="000000"/>
          <w:sz w:val="22"/>
          <w:szCs w:val="22"/>
        </w:rPr>
        <w:t>.</w:t>
      </w:r>
      <w:r w:rsidR="00033779" w:rsidRPr="00033779">
        <w:rPr>
          <w:rFonts w:ascii="Calibri" w:eastAsia="Times New Roman" w:hAnsi="Calibri" w:cs="Calibri"/>
          <w:color w:val="000000"/>
          <w:sz w:val="22"/>
          <w:szCs w:val="22"/>
        </w:rPr>
        <w:t>"</w:t>
      </w:r>
    </w:p>
    <w:p w14:paraId="32FB23C0" w14:textId="7878A99B"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000000"/>
          <w:sz w:val="22"/>
          <w:szCs w:val="22"/>
        </w:rPr>
        <w:t>  </w:t>
      </w:r>
    </w:p>
    <w:p w14:paraId="67975E75"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Nominations from peers, industry influencers, technology vendors and analysts powered the six-month selection process. Each executive on the list demonstrates an understanding of how the business environment is transforming in response to digital and exponential technologies, and these leaders are actively preparing their companies to excel during and after the transformation.</w:t>
      </w:r>
    </w:p>
    <w:p w14:paraId="350F99F4"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000000"/>
          <w:sz w:val="22"/>
          <w:szCs w:val="22"/>
        </w:rPr>
        <w:t> </w:t>
      </w:r>
    </w:p>
    <w:p w14:paraId="3291EB40" w14:textId="1AB00A92"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212121"/>
          <w:sz w:val="22"/>
          <w:szCs w:val="22"/>
        </w:rPr>
        <w:t>The full list</w:t>
      </w:r>
      <w:r w:rsidR="00412DF4">
        <w:rPr>
          <w:rFonts w:ascii="Calibri" w:eastAsia="Times New Roman" w:hAnsi="Calibri" w:cs="Calibri"/>
          <w:color w:val="212121"/>
          <w:sz w:val="22"/>
          <w:szCs w:val="22"/>
        </w:rPr>
        <w:t>ing</w:t>
      </w:r>
      <w:r w:rsidRPr="00E65238">
        <w:rPr>
          <w:rFonts w:ascii="Calibri" w:eastAsia="Times New Roman" w:hAnsi="Calibri" w:cs="Calibri"/>
          <w:color w:val="212121"/>
          <w:sz w:val="22"/>
          <w:szCs w:val="22"/>
        </w:rPr>
        <w:t xml:space="preserve"> can </w:t>
      </w:r>
      <w:r w:rsidRPr="00550ACE">
        <w:rPr>
          <w:rFonts w:ascii="Calibri" w:eastAsia="Times New Roman" w:hAnsi="Calibri" w:cs="Calibri"/>
          <w:color w:val="212121"/>
          <w:sz w:val="22"/>
          <w:szCs w:val="22"/>
        </w:rPr>
        <w:t>be found here:</w:t>
      </w:r>
      <w:r w:rsidR="009143F4" w:rsidRPr="00E65238">
        <w:rPr>
          <w:rFonts w:ascii="Calibri" w:eastAsia="Times New Roman" w:hAnsi="Calibri" w:cs="Calibri"/>
          <w:color w:val="000000"/>
          <w:sz w:val="22"/>
          <w:szCs w:val="22"/>
        </w:rPr>
        <w:t xml:space="preserve"> </w:t>
      </w:r>
      <w:hyperlink r:id="rId4" w:history="1">
        <w:r w:rsidR="00B92DCC" w:rsidRPr="001A2319">
          <w:rPr>
            <w:rStyle w:val="Hyperlink"/>
            <w:rFonts w:ascii="Calibri" w:eastAsia="Times New Roman" w:hAnsi="Calibri" w:cs="Calibri"/>
            <w:sz w:val="22"/>
            <w:szCs w:val="22"/>
          </w:rPr>
          <w:t>https://www.constellationr.com/business-transformation-150-2024-2025</w:t>
        </w:r>
      </w:hyperlink>
      <w:r w:rsidR="00B92DCC">
        <w:rPr>
          <w:rFonts w:ascii="Calibri" w:eastAsia="Times New Roman" w:hAnsi="Calibri" w:cs="Calibri"/>
          <w:color w:val="000000"/>
          <w:sz w:val="22"/>
          <w:szCs w:val="22"/>
        </w:rPr>
        <w:t xml:space="preserve"> </w:t>
      </w:r>
    </w:p>
    <w:p w14:paraId="6E150FB1" w14:textId="442E89C2" w:rsidR="00E65238" w:rsidRPr="00E65238" w:rsidRDefault="00E65238" w:rsidP="00E65238">
      <w:pPr>
        <w:spacing w:after="240"/>
        <w:rPr>
          <w:rFonts w:ascii="Calibri" w:eastAsia="Times New Roman" w:hAnsi="Calibri" w:cs="Calibri"/>
          <w:color w:val="000000"/>
          <w:sz w:val="22"/>
          <w:szCs w:val="22"/>
        </w:rPr>
      </w:pPr>
    </w:p>
    <w:p w14:paraId="099544F9"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b/>
          <w:bCs/>
          <w:color w:val="212121"/>
          <w:sz w:val="22"/>
          <w:szCs w:val="22"/>
          <w:shd w:val="clear" w:color="auto" w:fill="FFFF00"/>
        </w:rPr>
        <w:t>About Company</w:t>
      </w:r>
    </w:p>
    <w:p w14:paraId="3E83BA42"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b/>
          <w:bCs/>
          <w:color w:val="212121"/>
          <w:sz w:val="22"/>
          <w:szCs w:val="22"/>
          <w:shd w:val="clear" w:color="auto" w:fill="FFFF00"/>
        </w:rPr>
        <w:t>INSERT</w:t>
      </w:r>
    </w:p>
    <w:p w14:paraId="6AE33D22" w14:textId="4E82D128"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color w:val="000000"/>
          <w:sz w:val="22"/>
          <w:szCs w:val="22"/>
        </w:rPr>
        <w:t> </w:t>
      </w:r>
    </w:p>
    <w:p w14:paraId="2AAD418E" w14:textId="77777777" w:rsidR="00E65238" w:rsidRPr="00E65238" w:rsidRDefault="00E65238" w:rsidP="00E65238">
      <w:pPr>
        <w:rPr>
          <w:rFonts w:ascii="Calibri" w:eastAsia="Times New Roman" w:hAnsi="Calibri" w:cs="Calibri"/>
          <w:color w:val="000000"/>
          <w:sz w:val="22"/>
          <w:szCs w:val="22"/>
        </w:rPr>
      </w:pPr>
      <w:r w:rsidRPr="00E65238">
        <w:rPr>
          <w:rFonts w:ascii="Calibri" w:eastAsia="Times New Roman" w:hAnsi="Calibri" w:cs="Calibri"/>
          <w:b/>
          <w:bCs/>
          <w:color w:val="212121"/>
          <w:sz w:val="22"/>
          <w:szCs w:val="22"/>
          <w:shd w:val="clear" w:color="auto" w:fill="FFFF00"/>
        </w:rPr>
        <w:t>Global Press Contacts:</w:t>
      </w:r>
    </w:p>
    <w:p w14:paraId="6B23D53D" w14:textId="0009770E" w:rsidR="00CC1F5B" w:rsidRPr="007B742B" w:rsidRDefault="00E65238">
      <w:pPr>
        <w:rPr>
          <w:rFonts w:ascii="Calibri" w:eastAsia="Times New Roman" w:hAnsi="Calibri" w:cs="Calibri"/>
          <w:color w:val="000000"/>
          <w:sz w:val="22"/>
          <w:szCs w:val="22"/>
        </w:rPr>
      </w:pPr>
      <w:r w:rsidRPr="00E65238">
        <w:rPr>
          <w:rFonts w:ascii="Calibri" w:eastAsia="Times New Roman" w:hAnsi="Calibri" w:cs="Calibri"/>
          <w:color w:val="000000"/>
        </w:rPr>
        <w:t> </w:t>
      </w:r>
    </w:p>
    <w:sectPr w:rsidR="00CC1F5B" w:rsidRPr="007B742B" w:rsidSect="004F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38"/>
    <w:rsid w:val="00033779"/>
    <w:rsid w:val="000604AA"/>
    <w:rsid w:val="0009429C"/>
    <w:rsid w:val="000D4CFE"/>
    <w:rsid w:val="00227F9A"/>
    <w:rsid w:val="0025139F"/>
    <w:rsid w:val="002A351C"/>
    <w:rsid w:val="0035799B"/>
    <w:rsid w:val="00412DF4"/>
    <w:rsid w:val="00422178"/>
    <w:rsid w:val="00462FEE"/>
    <w:rsid w:val="004F2C27"/>
    <w:rsid w:val="00550ACE"/>
    <w:rsid w:val="00570C3C"/>
    <w:rsid w:val="00613932"/>
    <w:rsid w:val="00646AC0"/>
    <w:rsid w:val="007456BA"/>
    <w:rsid w:val="00792784"/>
    <w:rsid w:val="007B742B"/>
    <w:rsid w:val="009143F4"/>
    <w:rsid w:val="00974162"/>
    <w:rsid w:val="00A2068D"/>
    <w:rsid w:val="00A208B4"/>
    <w:rsid w:val="00AA1B96"/>
    <w:rsid w:val="00AD0C51"/>
    <w:rsid w:val="00B92DCC"/>
    <w:rsid w:val="00B95C6F"/>
    <w:rsid w:val="00BD3F7A"/>
    <w:rsid w:val="00C12644"/>
    <w:rsid w:val="00C70ECD"/>
    <w:rsid w:val="00C94690"/>
    <w:rsid w:val="00CB2FF9"/>
    <w:rsid w:val="00CC1F5B"/>
    <w:rsid w:val="00CE18BD"/>
    <w:rsid w:val="00E04EF9"/>
    <w:rsid w:val="00E20FA8"/>
    <w:rsid w:val="00E65238"/>
    <w:rsid w:val="00E9002C"/>
    <w:rsid w:val="00E96053"/>
    <w:rsid w:val="00EB4C0B"/>
    <w:rsid w:val="00ED5974"/>
    <w:rsid w:val="00F1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7C6C8"/>
  <w15:chartTrackingRefBased/>
  <w15:docId w15:val="{89D85A84-489C-504B-9D6D-B0A1554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238"/>
    <w:rPr>
      <w:color w:val="0000FF"/>
      <w:u w:val="single"/>
    </w:rPr>
  </w:style>
  <w:style w:type="paragraph" w:customStyle="1" w:styleId="xmsonormal">
    <w:name w:val="xmsonormal"/>
    <w:basedOn w:val="Normal"/>
    <w:rsid w:val="00E6523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50ACE"/>
    <w:rPr>
      <w:color w:val="605E5C"/>
      <w:shd w:val="clear" w:color="auto" w:fill="E1DFDD"/>
    </w:rPr>
  </w:style>
  <w:style w:type="character" w:styleId="FollowedHyperlink">
    <w:name w:val="FollowedHyperlink"/>
    <w:basedOn w:val="DefaultParagraphFont"/>
    <w:uiPriority w:val="99"/>
    <w:semiHidden/>
    <w:unhideWhenUsed/>
    <w:rsid w:val="00646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6">
      <w:bodyDiv w:val="1"/>
      <w:marLeft w:val="0"/>
      <w:marRight w:val="0"/>
      <w:marTop w:val="0"/>
      <w:marBottom w:val="0"/>
      <w:divBdr>
        <w:top w:val="none" w:sz="0" w:space="0" w:color="auto"/>
        <w:left w:val="none" w:sz="0" w:space="0" w:color="auto"/>
        <w:bottom w:val="none" w:sz="0" w:space="0" w:color="auto"/>
        <w:right w:val="none" w:sz="0" w:space="0" w:color="auto"/>
      </w:divBdr>
    </w:div>
    <w:div w:id="588849258">
      <w:bodyDiv w:val="1"/>
      <w:marLeft w:val="0"/>
      <w:marRight w:val="0"/>
      <w:marTop w:val="0"/>
      <w:marBottom w:val="0"/>
      <w:divBdr>
        <w:top w:val="none" w:sz="0" w:space="0" w:color="auto"/>
        <w:left w:val="none" w:sz="0" w:space="0" w:color="auto"/>
        <w:bottom w:val="none" w:sz="0" w:space="0" w:color="auto"/>
        <w:right w:val="none" w:sz="0" w:space="0" w:color="auto"/>
      </w:divBdr>
    </w:div>
    <w:div w:id="937524262">
      <w:bodyDiv w:val="1"/>
      <w:marLeft w:val="0"/>
      <w:marRight w:val="0"/>
      <w:marTop w:val="0"/>
      <w:marBottom w:val="0"/>
      <w:divBdr>
        <w:top w:val="none" w:sz="0" w:space="0" w:color="auto"/>
        <w:left w:val="none" w:sz="0" w:space="0" w:color="auto"/>
        <w:bottom w:val="none" w:sz="0" w:space="0" w:color="auto"/>
        <w:right w:val="none" w:sz="0" w:space="0" w:color="auto"/>
      </w:divBdr>
      <w:divsChild>
        <w:div w:id="112782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323172">
              <w:marLeft w:val="0"/>
              <w:marRight w:val="0"/>
              <w:marTop w:val="0"/>
              <w:marBottom w:val="0"/>
              <w:divBdr>
                <w:top w:val="none" w:sz="0" w:space="0" w:color="auto"/>
                <w:left w:val="none" w:sz="0" w:space="0" w:color="auto"/>
                <w:bottom w:val="none" w:sz="0" w:space="0" w:color="auto"/>
                <w:right w:val="none" w:sz="0" w:space="0" w:color="auto"/>
              </w:divBdr>
              <w:divsChild>
                <w:div w:id="1815677333">
                  <w:marLeft w:val="0"/>
                  <w:marRight w:val="0"/>
                  <w:marTop w:val="0"/>
                  <w:marBottom w:val="0"/>
                  <w:divBdr>
                    <w:top w:val="none" w:sz="0" w:space="0" w:color="auto"/>
                    <w:left w:val="none" w:sz="0" w:space="0" w:color="auto"/>
                    <w:bottom w:val="none" w:sz="0" w:space="0" w:color="auto"/>
                    <w:right w:val="none" w:sz="0" w:space="0" w:color="auto"/>
                  </w:divBdr>
                </w:div>
                <w:div w:id="858467350">
                  <w:marLeft w:val="0"/>
                  <w:marRight w:val="0"/>
                  <w:marTop w:val="0"/>
                  <w:marBottom w:val="0"/>
                  <w:divBdr>
                    <w:top w:val="none" w:sz="0" w:space="0" w:color="auto"/>
                    <w:left w:val="none" w:sz="0" w:space="0" w:color="auto"/>
                    <w:bottom w:val="none" w:sz="0" w:space="0" w:color="auto"/>
                    <w:right w:val="none" w:sz="0" w:space="0" w:color="auto"/>
                  </w:divBdr>
                </w:div>
                <w:div w:id="1370229233">
                  <w:marLeft w:val="0"/>
                  <w:marRight w:val="0"/>
                  <w:marTop w:val="0"/>
                  <w:marBottom w:val="0"/>
                  <w:divBdr>
                    <w:top w:val="none" w:sz="0" w:space="0" w:color="auto"/>
                    <w:left w:val="none" w:sz="0" w:space="0" w:color="auto"/>
                    <w:bottom w:val="none" w:sz="0" w:space="0" w:color="auto"/>
                    <w:right w:val="none" w:sz="0" w:space="0" w:color="auto"/>
                  </w:divBdr>
                </w:div>
                <w:div w:id="1586767441">
                  <w:marLeft w:val="0"/>
                  <w:marRight w:val="0"/>
                  <w:marTop w:val="0"/>
                  <w:marBottom w:val="0"/>
                  <w:divBdr>
                    <w:top w:val="none" w:sz="0" w:space="0" w:color="auto"/>
                    <w:left w:val="none" w:sz="0" w:space="0" w:color="auto"/>
                    <w:bottom w:val="none" w:sz="0" w:space="0" w:color="auto"/>
                    <w:right w:val="none" w:sz="0" w:space="0" w:color="auto"/>
                  </w:divBdr>
                </w:div>
                <w:div w:id="2016110148">
                  <w:marLeft w:val="0"/>
                  <w:marRight w:val="0"/>
                  <w:marTop w:val="0"/>
                  <w:marBottom w:val="0"/>
                  <w:divBdr>
                    <w:top w:val="none" w:sz="0" w:space="0" w:color="auto"/>
                    <w:left w:val="none" w:sz="0" w:space="0" w:color="auto"/>
                    <w:bottom w:val="none" w:sz="0" w:space="0" w:color="auto"/>
                    <w:right w:val="none" w:sz="0" w:space="0" w:color="auto"/>
                  </w:divBdr>
                </w:div>
                <w:div w:id="1738355088">
                  <w:marLeft w:val="0"/>
                  <w:marRight w:val="0"/>
                  <w:marTop w:val="0"/>
                  <w:marBottom w:val="0"/>
                  <w:divBdr>
                    <w:top w:val="none" w:sz="0" w:space="0" w:color="auto"/>
                    <w:left w:val="none" w:sz="0" w:space="0" w:color="auto"/>
                    <w:bottom w:val="none" w:sz="0" w:space="0" w:color="auto"/>
                    <w:right w:val="none" w:sz="0" w:space="0" w:color="auto"/>
                  </w:divBdr>
                </w:div>
                <w:div w:id="29306989">
                  <w:marLeft w:val="0"/>
                  <w:marRight w:val="0"/>
                  <w:marTop w:val="0"/>
                  <w:marBottom w:val="0"/>
                  <w:divBdr>
                    <w:top w:val="none" w:sz="0" w:space="0" w:color="auto"/>
                    <w:left w:val="none" w:sz="0" w:space="0" w:color="auto"/>
                    <w:bottom w:val="none" w:sz="0" w:space="0" w:color="auto"/>
                    <w:right w:val="none" w:sz="0" w:space="0" w:color="auto"/>
                  </w:divBdr>
                </w:div>
                <w:div w:id="1503738670">
                  <w:marLeft w:val="0"/>
                  <w:marRight w:val="0"/>
                  <w:marTop w:val="0"/>
                  <w:marBottom w:val="0"/>
                  <w:divBdr>
                    <w:top w:val="none" w:sz="0" w:space="0" w:color="auto"/>
                    <w:left w:val="none" w:sz="0" w:space="0" w:color="auto"/>
                    <w:bottom w:val="none" w:sz="0" w:space="0" w:color="auto"/>
                    <w:right w:val="none" w:sz="0" w:space="0" w:color="auto"/>
                  </w:divBdr>
                </w:div>
                <w:div w:id="1792479629">
                  <w:marLeft w:val="0"/>
                  <w:marRight w:val="0"/>
                  <w:marTop w:val="0"/>
                  <w:marBottom w:val="0"/>
                  <w:divBdr>
                    <w:top w:val="none" w:sz="0" w:space="0" w:color="auto"/>
                    <w:left w:val="none" w:sz="0" w:space="0" w:color="auto"/>
                    <w:bottom w:val="none" w:sz="0" w:space="0" w:color="auto"/>
                    <w:right w:val="none" w:sz="0" w:space="0" w:color="auto"/>
                  </w:divBdr>
                </w:div>
                <w:div w:id="1232037408">
                  <w:marLeft w:val="0"/>
                  <w:marRight w:val="0"/>
                  <w:marTop w:val="0"/>
                  <w:marBottom w:val="0"/>
                  <w:divBdr>
                    <w:top w:val="none" w:sz="0" w:space="0" w:color="auto"/>
                    <w:left w:val="none" w:sz="0" w:space="0" w:color="auto"/>
                    <w:bottom w:val="none" w:sz="0" w:space="0" w:color="auto"/>
                    <w:right w:val="none" w:sz="0" w:space="0" w:color="auto"/>
                  </w:divBdr>
                </w:div>
                <w:div w:id="191117609">
                  <w:marLeft w:val="0"/>
                  <w:marRight w:val="0"/>
                  <w:marTop w:val="0"/>
                  <w:marBottom w:val="0"/>
                  <w:divBdr>
                    <w:top w:val="none" w:sz="0" w:space="0" w:color="auto"/>
                    <w:left w:val="none" w:sz="0" w:space="0" w:color="auto"/>
                    <w:bottom w:val="none" w:sz="0" w:space="0" w:color="auto"/>
                    <w:right w:val="none" w:sz="0" w:space="0" w:color="auto"/>
                  </w:divBdr>
                </w:div>
                <w:div w:id="2048989256">
                  <w:marLeft w:val="0"/>
                  <w:marRight w:val="0"/>
                  <w:marTop w:val="0"/>
                  <w:marBottom w:val="0"/>
                  <w:divBdr>
                    <w:top w:val="none" w:sz="0" w:space="0" w:color="auto"/>
                    <w:left w:val="none" w:sz="0" w:space="0" w:color="auto"/>
                    <w:bottom w:val="none" w:sz="0" w:space="0" w:color="auto"/>
                    <w:right w:val="none" w:sz="0" w:space="0" w:color="auto"/>
                  </w:divBdr>
                </w:div>
                <w:div w:id="581182907">
                  <w:marLeft w:val="0"/>
                  <w:marRight w:val="0"/>
                  <w:marTop w:val="0"/>
                  <w:marBottom w:val="0"/>
                  <w:divBdr>
                    <w:top w:val="none" w:sz="0" w:space="0" w:color="auto"/>
                    <w:left w:val="none" w:sz="0" w:space="0" w:color="auto"/>
                    <w:bottom w:val="none" w:sz="0" w:space="0" w:color="auto"/>
                    <w:right w:val="none" w:sz="0" w:space="0" w:color="auto"/>
                  </w:divBdr>
                </w:div>
                <w:div w:id="2091388636">
                  <w:marLeft w:val="0"/>
                  <w:marRight w:val="0"/>
                  <w:marTop w:val="0"/>
                  <w:marBottom w:val="0"/>
                  <w:divBdr>
                    <w:top w:val="none" w:sz="0" w:space="0" w:color="auto"/>
                    <w:left w:val="none" w:sz="0" w:space="0" w:color="auto"/>
                    <w:bottom w:val="none" w:sz="0" w:space="0" w:color="auto"/>
                    <w:right w:val="none" w:sz="0" w:space="0" w:color="auto"/>
                  </w:divBdr>
                </w:div>
                <w:div w:id="464006047">
                  <w:marLeft w:val="0"/>
                  <w:marRight w:val="0"/>
                  <w:marTop w:val="0"/>
                  <w:marBottom w:val="0"/>
                  <w:divBdr>
                    <w:top w:val="none" w:sz="0" w:space="0" w:color="auto"/>
                    <w:left w:val="none" w:sz="0" w:space="0" w:color="auto"/>
                    <w:bottom w:val="none" w:sz="0" w:space="0" w:color="auto"/>
                    <w:right w:val="none" w:sz="0" w:space="0" w:color="auto"/>
                  </w:divBdr>
                </w:div>
                <w:div w:id="300498191">
                  <w:marLeft w:val="0"/>
                  <w:marRight w:val="0"/>
                  <w:marTop w:val="0"/>
                  <w:marBottom w:val="0"/>
                  <w:divBdr>
                    <w:top w:val="none" w:sz="0" w:space="0" w:color="auto"/>
                    <w:left w:val="none" w:sz="0" w:space="0" w:color="auto"/>
                    <w:bottom w:val="none" w:sz="0" w:space="0" w:color="auto"/>
                    <w:right w:val="none" w:sz="0" w:space="0" w:color="auto"/>
                  </w:divBdr>
                </w:div>
                <w:div w:id="2095128773">
                  <w:marLeft w:val="0"/>
                  <w:marRight w:val="0"/>
                  <w:marTop w:val="0"/>
                  <w:marBottom w:val="0"/>
                  <w:divBdr>
                    <w:top w:val="none" w:sz="0" w:space="0" w:color="auto"/>
                    <w:left w:val="none" w:sz="0" w:space="0" w:color="auto"/>
                    <w:bottom w:val="none" w:sz="0" w:space="0" w:color="auto"/>
                    <w:right w:val="none" w:sz="0" w:space="0" w:color="auto"/>
                  </w:divBdr>
                </w:div>
                <w:div w:id="1216892538">
                  <w:marLeft w:val="0"/>
                  <w:marRight w:val="0"/>
                  <w:marTop w:val="0"/>
                  <w:marBottom w:val="0"/>
                  <w:divBdr>
                    <w:top w:val="none" w:sz="0" w:space="0" w:color="auto"/>
                    <w:left w:val="none" w:sz="0" w:space="0" w:color="auto"/>
                    <w:bottom w:val="none" w:sz="0" w:space="0" w:color="auto"/>
                    <w:right w:val="none" w:sz="0" w:space="0" w:color="auto"/>
                  </w:divBdr>
                </w:div>
                <w:div w:id="1191525525">
                  <w:marLeft w:val="0"/>
                  <w:marRight w:val="0"/>
                  <w:marTop w:val="0"/>
                  <w:marBottom w:val="0"/>
                  <w:divBdr>
                    <w:top w:val="none" w:sz="0" w:space="0" w:color="auto"/>
                    <w:left w:val="none" w:sz="0" w:space="0" w:color="auto"/>
                    <w:bottom w:val="none" w:sz="0" w:space="0" w:color="auto"/>
                    <w:right w:val="none" w:sz="0" w:space="0" w:color="auto"/>
                  </w:divBdr>
                </w:div>
                <w:div w:id="1130056961">
                  <w:marLeft w:val="0"/>
                  <w:marRight w:val="0"/>
                  <w:marTop w:val="0"/>
                  <w:marBottom w:val="0"/>
                  <w:divBdr>
                    <w:top w:val="none" w:sz="0" w:space="0" w:color="auto"/>
                    <w:left w:val="none" w:sz="0" w:space="0" w:color="auto"/>
                    <w:bottom w:val="none" w:sz="0" w:space="0" w:color="auto"/>
                    <w:right w:val="none" w:sz="0" w:space="0" w:color="auto"/>
                  </w:divBdr>
                </w:div>
                <w:div w:id="1359621181">
                  <w:marLeft w:val="0"/>
                  <w:marRight w:val="0"/>
                  <w:marTop w:val="0"/>
                  <w:marBottom w:val="0"/>
                  <w:divBdr>
                    <w:top w:val="none" w:sz="0" w:space="0" w:color="auto"/>
                    <w:left w:val="none" w:sz="0" w:space="0" w:color="auto"/>
                    <w:bottom w:val="none" w:sz="0" w:space="0" w:color="auto"/>
                    <w:right w:val="none" w:sz="0" w:space="0" w:color="auto"/>
                  </w:divBdr>
                </w:div>
                <w:div w:id="834683616">
                  <w:marLeft w:val="0"/>
                  <w:marRight w:val="0"/>
                  <w:marTop w:val="0"/>
                  <w:marBottom w:val="0"/>
                  <w:divBdr>
                    <w:top w:val="none" w:sz="0" w:space="0" w:color="auto"/>
                    <w:left w:val="none" w:sz="0" w:space="0" w:color="auto"/>
                    <w:bottom w:val="none" w:sz="0" w:space="0" w:color="auto"/>
                    <w:right w:val="none" w:sz="0" w:space="0" w:color="auto"/>
                  </w:divBdr>
                </w:div>
                <w:div w:id="339239565">
                  <w:marLeft w:val="0"/>
                  <w:marRight w:val="0"/>
                  <w:marTop w:val="0"/>
                  <w:marBottom w:val="0"/>
                  <w:divBdr>
                    <w:top w:val="none" w:sz="0" w:space="0" w:color="auto"/>
                    <w:left w:val="none" w:sz="0" w:space="0" w:color="auto"/>
                    <w:bottom w:val="none" w:sz="0" w:space="0" w:color="auto"/>
                    <w:right w:val="none" w:sz="0" w:space="0" w:color="auto"/>
                  </w:divBdr>
                </w:div>
                <w:div w:id="1656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7357">
      <w:bodyDiv w:val="1"/>
      <w:marLeft w:val="0"/>
      <w:marRight w:val="0"/>
      <w:marTop w:val="0"/>
      <w:marBottom w:val="0"/>
      <w:divBdr>
        <w:top w:val="none" w:sz="0" w:space="0" w:color="auto"/>
        <w:left w:val="none" w:sz="0" w:space="0" w:color="auto"/>
        <w:bottom w:val="none" w:sz="0" w:space="0" w:color="auto"/>
        <w:right w:val="none" w:sz="0" w:space="0" w:color="auto"/>
      </w:divBdr>
    </w:div>
    <w:div w:id="1676153689">
      <w:bodyDiv w:val="1"/>
      <w:marLeft w:val="0"/>
      <w:marRight w:val="0"/>
      <w:marTop w:val="0"/>
      <w:marBottom w:val="0"/>
      <w:divBdr>
        <w:top w:val="none" w:sz="0" w:space="0" w:color="auto"/>
        <w:left w:val="none" w:sz="0" w:space="0" w:color="auto"/>
        <w:bottom w:val="none" w:sz="0" w:space="0" w:color="auto"/>
        <w:right w:val="none" w:sz="0" w:space="0" w:color="auto"/>
      </w:divBdr>
    </w:div>
    <w:div w:id="18258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tellationr.com/business-transformation-150-2024-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Constellation Research Marketing</dc:creator>
  <cp:keywords/>
  <dc:description/>
  <cp:lastModifiedBy>Elle Froze</cp:lastModifiedBy>
  <cp:revision>5</cp:revision>
  <dcterms:created xsi:type="dcterms:W3CDTF">2024-04-29T16:15:00Z</dcterms:created>
  <dcterms:modified xsi:type="dcterms:W3CDTF">2024-05-09T15:23:00Z</dcterms:modified>
</cp:coreProperties>
</file>