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5E3F" w14:textId="6D91DD44"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Please do not release until after 6 AM PT on Tuesday, Ju</w:t>
      </w:r>
      <w:r w:rsidR="00C458EC">
        <w:rPr>
          <w:rFonts w:ascii="Calibri" w:eastAsia="Times New Roman" w:hAnsi="Calibri" w:cs="Calibri"/>
          <w:i/>
          <w:iCs/>
          <w:color w:val="FF0000"/>
          <w:sz w:val="22"/>
          <w:szCs w:val="22"/>
        </w:rPr>
        <w:t xml:space="preserve">ne </w:t>
      </w:r>
      <w:r w:rsidR="00A46358">
        <w:rPr>
          <w:rFonts w:ascii="Calibri" w:eastAsia="Times New Roman" w:hAnsi="Calibri" w:cs="Calibri"/>
          <w:i/>
          <w:iCs/>
          <w:color w:val="FF0000"/>
          <w:sz w:val="22"/>
          <w:szCs w:val="22"/>
        </w:rPr>
        <w:t>9</w:t>
      </w:r>
      <w:r w:rsidRPr="00E65238">
        <w:rPr>
          <w:rFonts w:ascii="Calibri" w:eastAsia="Times New Roman" w:hAnsi="Calibri" w:cs="Calibri"/>
          <w:i/>
          <w:iCs/>
          <w:color w:val="FF0000"/>
          <w:sz w:val="22"/>
          <w:szCs w:val="22"/>
        </w:rPr>
        <w:t>, 202</w:t>
      </w:r>
      <w:r w:rsidR="00A46358">
        <w:rPr>
          <w:rFonts w:ascii="Calibri" w:eastAsia="Times New Roman" w:hAnsi="Calibri" w:cs="Calibri"/>
          <w:i/>
          <w:iCs/>
          <w:color w:val="FF0000"/>
          <w:sz w:val="22"/>
          <w:szCs w:val="22"/>
        </w:rPr>
        <w:t>6</w:t>
      </w:r>
    </w:p>
    <w:p w14:paraId="35946CAE" w14:textId="53059248"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w:t>
      </w:r>
      <w:r w:rsidR="00A46358">
        <w:rPr>
          <w:rFonts w:ascii="Calibri" w:eastAsia="Times New Roman" w:hAnsi="Calibri" w:cs="Calibri"/>
          <w:b/>
          <w:bCs/>
          <w:color w:val="212121"/>
          <w:sz w:val="22"/>
          <w:szCs w:val="22"/>
        </w:rPr>
        <w:t>26</w:t>
      </w:r>
      <w:r w:rsidR="00F9530C">
        <w:rPr>
          <w:rFonts w:ascii="Calibri" w:eastAsia="Times New Roman" w:hAnsi="Calibri" w:cs="Calibri"/>
          <w:b/>
          <w:bCs/>
          <w:color w:val="212121"/>
          <w:sz w:val="22"/>
          <w:szCs w:val="22"/>
        </w:rPr>
        <w:t>-202</w:t>
      </w:r>
      <w:r w:rsidR="00A46358">
        <w:rPr>
          <w:rFonts w:ascii="Calibri" w:eastAsia="Times New Roman" w:hAnsi="Calibri" w:cs="Calibri"/>
          <w:b/>
          <w:bCs/>
          <w:color w:val="212121"/>
          <w:sz w:val="22"/>
          <w:szCs w:val="22"/>
        </w:rPr>
        <w:t>7</w:t>
      </w:r>
      <w:r w:rsidRPr="00E65238">
        <w:rPr>
          <w:rFonts w:ascii="Calibri" w:eastAsia="Times New Roman" w:hAnsi="Calibri" w:cs="Calibri"/>
          <w:b/>
          <w:bCs/>
          <w:color w:val="212121"/>
          <w:sz w:val="22"/>
          <w:szCs w:val="22"/>
        </w:rPr>
        <w:t xml:space="preserve"> Constellation Research </w:t>
      </w:r>
      <w:r w:rsidR="00AA2AF4">
        <w:rPr>
          <w:rFonts w:ascii="Calibri" w:eastAsia="Times New Roman" w:hAnsi="Calibri" w:cs="Calibri"/>
          <w:b/>
          <w:bCs/>
          <w:color w:val="212121"/>
          <w:sz w:val="22"/>
          <w:szCs w:val="22"/>
        </w:rPr>
        <w:t xml:space="preserve">Artificial Intelligence </w:t>
      </w:r>
      <w:r w:rsidRPr="00E65238">
        <w:rPr>
          <w:rFonts w:ascii="Calibri" w:eastAsia="Times New Roman" w:hAnsi="Calibri" w:cs="Calibri"/>
          <w:b/>
          <w:bCs/>
          <w:color w:val="212121"/>
          <w:sz w:val="22"/>
          <w:szCs w:val="22"/>
        </w:rPr>
        <w:t>150</w:t>
      </w:r>
    </w:p>
    <w:p w14:paraId="1A1A283A"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w:t>
      </w:r>
      <w:r w:rsidR="000C6A34">
        <w:rPr>
          <w:rFonts w:ascii="Calibri" w:eastAsia="Times New Roman" w:hAnsi="Calibri" w:cs="Calibri"/>
          <w:i/>
          <w:iCs/>
          <w:color w:val="212121"/>
          <w:sz w:val="22"/>
          <w:szCs w:val="22"/>
          <w:shd w:val="clear" w:color="auto" w:fill="FFFFFF"/>
        </w:rPr>
        <w:t>n AI Powered</w:t>
      </w:r>
      <w:r w:rsidRPr="00E65238">
        <w:rPr>
          <w:rFonts w:ascii="Calibri" w:eastAsia="Times New Roman" w:hAnsi="Calibri" w:cs="Calibri"/>
          <w:i/>
          <w:iCs/>
          <w:color w:val="212121"/>
          <w:sz w:val="22"/>
          <w:szCs w:val="22"/>
          <w:shd w:val="clear" w:color="auto" w:fill="FFFFFF"/>
        </w:rPr>
        <w:t xml:space="preserve"> Future</w:t>
      </w:r>
    </w:p>
    <w:p w14:paraId="78860AD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959D449" w14:textId="595C59E7"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Ju</w:t>
      </w:r>
      <w:r w:rsidR="00F9530C">
        <w:rPr>
          <w:rFonts w:ascii="Calibri" w:eastAsia="Times New Roman" w:hAnsi="Calibri" w:cs="Calibri"/>
          <w:b/>
          <w:bCs/>
          <w:color w:val="212121"/>
          <w:sz w:val="22"/>
          <w:szCs w:val="22"/>
        </w:rPr>
        <w:t xml:space="preserve">ne </w:t>
      </w:r>
      <w:r w:rsidR="00A46358">
        <w:rPr>
          <w:rFonts w:ascii="Calibri" w:eastAsia="Times New Roman" w:hAnsi="Calibri" w:cs="Calibri"/>
          <w:b/>
          <w:bCs/>
          <w:color w:val="212121"/>
          <w:sz w:val="22"/>
          <w:szCs w:val="22"/>
        </w:rPr>
        <w:t>9</w:t>
      </w:r>
      <w:r w:rsidR="00AA2AF4">
        <w:rPr>
          <w:rFonts w:ascii="Calibri" w:eastAsia="Times New Roman" w:hAnsi="Calibri" w:cs="Calibri"/>
          <w:b/>
          <w:bCs/>
          <w:color w:val="212121"/>
          <w:sz w:val="22"/>
          <w:szCs w:val="22"/>
        </w:rPr>
        <w:t>,</w:t>
      </w:r>
      <w:r w:rsidR="00E65238" w:rsidRPr="00E65238">
        <w:rPr>
          <w:rFonts w:ascii="Calibri" w:eastAsia="Times New Roman" w:hAnsi="Calibri" w:cs="Calibri"/>
          <w:b/>
          <w:bCs/>
          <w:color w:val="212121"/>
          <w:sz w:val="22"/>
          <w:szCs w:val="22"/>
        </w:rPr>
        <w:t xml:space="preserve"> 202</w:t>
      </w:r>
      <w:r w:rsidR="00A46358">
        <w:rPr>
          <w:rFonts w:ascii="Calibri" w:eastAsia="Times New Roman" w:hAnsi="Calibri" w:cs="Calibri"/>
          <w:b/>
          <w:bCs/>
          <w:color w:val="212121"/>
          <w:sz w:val="22"/>
          <w:szCs w:val="22"/>
        </w:rPr>
        <w:t>6</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F2713F">
        <w:rPr>
          <w:rFonts w:ascii="Calibri" w:eastAsia="Times New Roman" w:hAnsi="Calibri" w:cs="Calibri"/>
          <w:color w:val="212121"/>
          <w:sz w:val="22"/>
          <w:szCs w:val="22"/>
        </w:rPr>
        <w:t xml:space="preserve">, </w:t>
      </w:r>
      <w:r w:rsidR="00F2713F" w:rsidRPr="00F2713F">
        <w:rPr>
          <w:rFonts w:ascii="Calibri" w:eastAsia="Times New Roman" w:hAnsi="Calibri" w:cs="Calibri"/>
          <w:color w:val="212121"/>
          <w:sz w:val="22"/>
          <w:szCs w:val="22"/>
        </w:rPr>
        <w:t>has been recognized by Constellation Research as a member of the 202</w:t>
      </w:r>
      <w:r w:rsidR="00F2713F">
        <w:rPr>
          <w:rFonts w:ascii="Calibri" w:eastAsia="Times New Roman" w:hAnsi="Calibri" w:cs="Calibri"/>
          <w:color w:val="212121"/>
          <w:sz w:val="22"/>
          <w:szCs w:val="22"/>
        </w:rPr>
        <w:t>6</w:t>
      </w:r>
      <w:r w:rsidR="00F2713F" w:rsidRPr="00F2713F">
        <w:rPr>
          <w:rFonts w:ascii="Calibri" w:eastAsia="Times New Roman" w:hAnsi="Calibri" w:cs="Calibri"/>
          <w:color w:val="212121"/>
          <w:sz w:val="22"/>
          <w:szCs w:val="22"/>
        </w:rPr>
        <w:t xml:space="preserve"> </w:t>
      </w:r>
      <w:r w:rsidR="00F2713F">
        <w:rPr>
          <w:rFonts w:ascii="Calibri" w:eastAsia="Times New Roman" w:hAnsi="Calibri" w:cs="Calibri"/>
          <w:color w:val="212121"/>
          <w:sz w:val="22"/>
          <w:szCs w:val="22"/>
        </w:rPr>
        <w:t>Artificial Intelligence 150 (</w:t>
      </w:r>
      <w:r w:rsidR="00F2713F" w:rsidRPr="00F2713F">
        <w:rPr>
          <w:rFonts w:ascii="Calibri" w:eastAsia="Times New Roman" w:hAnsi="Calibri" w:cs="Calibri"/>
          <w:color w:val="212121"/>
          <w:sz w:val="22"/>
          <w:szCs w:val="22"/>
        </w:rPr>
        <w:t>AI150</w:t>
      </w:r>
      <w:r w:rsidR="00F2713F">
        <w:rPr>
          <w:rFonts w:ascii="Calibri" w:eastAsia="Times New Roman" w:hAnsi="Calibri" w:cs="Calibri"/>
          <w:color w:val="212121"/>
          <w:sz w:val="22"/>
          <w:szCs w:val="22"/>
        </w:rPr>
        <w:t>)</w:t>
      </w:r>
      <w:r w:rsidR="00F2713F" w:rsidRPr="00F2713F">
        <w:rPr>
          <w:rFonts w:ascii="Calibri" w:eastAsia="Times New Roman" w:hAnsi="Calibri" w:cs="Calibri"/>
          <w:color w:val="212121"/>
          <w:sz w:val="22"/>
          <w:szCs w:val="22"/>
        </w:rPr>
        <w:t>, honoring executives who are redefining leadership in an AI-powered era through enterprise transformation, innovation, and measurable business impact.</w:t>
      </w:r>
    </w:p>
    <w:p w14:paraId="1631BEA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BC19407" w14:textId="19F756EB" w:rsidR="00423408" w:rsidRDefault="00F2713F" w:rsidP="00E65238">
      <w:pPr>
        <w:rPr>
          <w:rFonts w:ascii="Calibri" w:eastAsia="Times New Roman" w:hAnsi="Calibri" w:cs="Calibri"/>
          <w:color w:val="212121"/>
          <w:sz w:val="22"/>
          <w:szCs w:val="22"/>
        </w:rPr>
      </w:pPr>
      <w:r w:rsidRPr="00F2713F">
        <w:rPr>
          <w:rFonts w:ascii="Calibri" w:eastAsia="Times New Roman" w:hAnsi="Calibri" w:cs="Calibri"/>
          <w:color w:val="212121"/>
          <w:sz w:val="22"/>
          <w:szCs w:val="22"/>
        </w:rPr>
        <w:t>Artificial intelligence—especially generative and agentic AI—has rapidly become the defining force behind enterprise reinvention. Across industries, digital leaders are moving beyond experimentation to operationalize AI at scale, transforming business models, modernizing workflows, and accelerating innovation. As organizations navigate this new era, executives are stepping into expanded mandates, with many reshaping the C-suite and pioneering new leadership roles, including the rise of the Chief AI Officer.</w:t>
      </w:r>
    </w:p>
    <w:p w14:paraId="552AA211" w14:textId="486A295C"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5F9858D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7294205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37A8ADD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D214ECB"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1D8A519" w14:textId="2C896A2C" w:rsidR="00033779" w:rsidRDefault="00AF5D39" w:rsidP="00E65238">
      <w:pPr>
        <w:rPr>
          <w:rFonts w:ascii="Calibri" w:eastAsia="Times New Roman" w:hAnsi="Calibri" w:cs="Calibri"/>
          <w:color w:val="000000"/>
          <w:sz w:val="22"/>
          <w:szCs w:val="22"/>
        </w:rPr>
      </w:pPr>
      <w:r w:rsidRPr="00AF5D39">
        <w:rPr>
          <w:rFonts w:ascii="Calibri" w:eastAsia="Times New Roman" w:hAnsi="Calibri" w:cs="Calibri"/>
          <w:color w:val="000000"/>
          <w:sz w:val="22"/>
          <w:szCs w:val="22"/>
        </w:rPr>
        <w:t>“</w:t>
      </w:r>
      <w:r w:rsidR="00FB7D6C" w:rsidRPr="00FB7D6C">
        <w:rPr>
          <w:rFonts w:ascii="Calibri" w:eastAsia="Times New Roman" w:hAnsi="Calibri" w:cs="Calibri"/>
          <w:color w:val="000000"/>
          <w:sz w:val="22"/>
          <w:szCs w:val="22"/>
        </w:rPr>
        <w:t>The executives recognized in the AI150 are not simply adopting artificial intelligence</w:t>
      </w:r>
      <w:r w:rsidR="00FB7D6C">
        <w:rPr>
          <w:rFonts w:ascii="Calibri" w:eastAsia="Times New Roman" w:hAnsi="Calibri" w:cs="Calibri"/>
          <w:color w:val="000000"/>
          <w:sz w:val="22"/>
          <w:szCs w:val="22"/>
        </w:rPr>
        <w:t>;</w:t>
      </w:r>
      <w:r w:rsidR="00FB7D6C" w:rsidRPr="00FB7D6C">
        <w:rPr>
          <w:rFonts w:ascii="Calibri" w:eastAsia="Times New Roman" w:hAnsi="Calibri" w:cs="Calibri"/>
          <w:color w:val="000000"/>
          <w:sz w:val="22"/>
          <w:szCs w:val="22"/>
        </w:rPr>
        <w:t xml:space="preserve"> they are redefining leadership in an era of exponential change</w:t>
      </w:r>
      <w:r w:rsidRPr="00AF5D39">
        <w:rPr>
          <w:rFonts w:ascii="Calibri" w:eastAsia="Times New Roman" w:hAnsi="Calibri" w:cs="Calibri"/>
          <w:color w:val="000000"/>
          <w:sz w:val="22"/>
          <w:szCs w:val="22"/>
        </w:rPr>
        <w:t>,” said R "Ray" Wang, CEO and Founder of Constellation Research. “</w:t>
      </w:r>
      <w:r w:rsidR="00FB7D6C" w:rsidRPr="00FB7D6C">
        <w:rPr>
          <w:rFonts w:ascii="Calibri" w:eastAsia="Times New Roman" w:hAnsi="Calibri" w:cs="Calibri"/>
          <w:color w:val="000000"/>
          <w:sz w:val="22"/>
          <w:szCs w:val="22"/>
        </w:rPr>
        <w:t>This year’s honorees have mastered the business and technical requirements of the AI Age</w:t>
      </w:r>
      <w:r w:rsidRPr="00AF5D39">
        <w:rPr>
          <w:rFonts w:ascii="Calibri" w:eastAsia="Times New Roman" w:hAnsi="Calibri" w:cs="Calibri"/>
          <w:color w:val="000000"/>
          <w:sz w:val="22"/>
          <w:szCs w:val="22"/>
        </w:rPr>
        <w:t>.”</w:t>
      </w:r>
    </w:p>
    <w:p w14:paraId="4F42AAB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0733F48" w14:textId="2C8DF151" w:rsidR="005F6683" w:rsidRDefault="00423408" w:rsidP="00E65238">
      <w:pPr>
        <w:rPr>
          <w:rFonts w:ascii="Calibri" w:eastAsia="Times New Roman" w:hAnsi="Calibri" w:cs="Calibri"/>
          <w:color w:val="212121"/>
          <w:sz w:val="22"/>
          <w:szCs w:val="22"/>
        </w:rPr>
      </w:pPr>
      <w:r w:rsidRPr="00423408">
        <w:rPr>
          <w:rFonts w:ascii="Calibri" w:eastAsia="Times New Roman" w:hAnsi="Calibri" w:cs="Calibri"/>
          <w:color w:val="212121"/>
          <w:sz w:val="22"/>
          <w:szCs w:val="22"/>
        </w:rPr>
        <w:t>Fueled by nominations from peers, industry thought leaders, technology vendors, and analysts, the six-month selection process identified the executives leading real change. Each honoree showcases a deep understanding of how digital and exponential technologies are reshaping the business landscape</w:t>
      </w:r>
      <w:r>
        <w:rPr>
          <w:rFonts w:ascii="Calibri" w:eastAsia="Times New Roman" w:hAnsi="Calibri" w:cs="Calibri"/>
          <w:color w:val="212121"/>
          <w:sz w:val="22"/>
          <w:szCs w:val="22"/>
        </w:rPr>
        <w:t xml:space="preserve"> </w:t>
      </w:r>
      <w:r w:rsidRPr="00423408">
        <w:rPr>
          <w:rFonts w:ascii="Calibri" w:eastAsia="Times New Roman" w:hAnsi="Calibri" w:cs="Calibri"/>
          <w:color w:val="212121"/>
          <w:sz w:val="22"/>
          <w:szCs w:val="22"/>
        </w:rPr>
        <w:t>and is actively steering their organization to thrive amid this ongoing transformation and beyond.</w:t>
      </w:r>
    </w:p>
    <w:p w14:paraId="4BBCA8B8" w14:textId="77777777" w:rsidR="00423408" w:rsidRDefault="00423408" w:rsidP="00E65238">
      <w:pPr>
        <w:rPr>
          <w:rFonts w:ascii="Calibri" w:eastAsia="Times New Roman" w:hAnsi="Calibri" w:cs="Calibri"/>
          <w:color w:val="212121"/>
          <w:sz w:val="22"/>
          <w:szCs w:val="22"/>
        </w:rPr>
      </w:pPr>
    </w:p>
    <w:p w14:paraId="23382298" w14:textId="10EC50EA" w:rsidR="009741C7" w:rsidRDefault="009741C7" w:rsidP="00125ED1">
      <w:pPr>
        <w:textAlignment w:val="baseline"/>
        <w:rPr>
          <w:rFonts w:ascii="Calibri" w:eastAsia="Times New Roman" w:hAnsi="Calibri" w:cs="Calibri"/>
          <w:color w:val="000000"/>
          <w:sz w:val="22"/>
          <w:szCs w:val="22"/>
        </w:rPr>
      </w:pPr>
      <w:r w:rsidRPr="009741C7">
        <w:rPr>
          <w:rFonts w:ascii="Calibri" w:eastAsia="Times New Roman" w:hAnsi="Calibri" w:cs="Calibri"/>
          <w:color w:val="000000"/>
          <w:sz w:val="22"/>
          <w:szCs w:val="22"/>
        </w:rPr>
        <w:t>“What sets this year’s AI150 leaders apart is their ability to move beyond experimentation and turn AI into enterprise-wide impact,” said Mi</w:t>
      </w:r>
      <w:r>
        <w:rPr>
          <w:rFonts w:ascii="Calibri" w:eastAsia="Times New Roman" w:hAnsi="Calibri" w:cs="Calibri"/>
          <w:color w:val="000000"/>
          <w:sz w:val="22"/>
          <w:szCs w:val="22"/>
        </w:rPr>
        <w:t>chael</w:t>
      </w:r>
      <w:r w:rsidRPr="009741C7">
        <w:rPr>
          <w:rFonts w:ascii="Calibri" w:eastAsia="Times New Roman" w:hAnsi="Calibri" w:cs="Calibri"/>
          <w:color w:val="000000"/>
          <w:sz w:val="22"/>
          <w:szCs w:val="22"/>
        </w:rPr>
        <w:t xml:space="preserve"> Ni, Vice President and </w:t>
      </w:r>
      <w:r>
        <w:rPr>
          <w:rFonts w:ascii="Calibri" w:eastAsia="Times New Roman" w:hAnsi="Calibri" w:cs="Calibri"/>
          <w:color w:val="000000"/>
          <w:sz w:val="22"/>
          <w:szCs w:val="22"/>
        </w:rPr>
        <w:t xml:space="preserve">Principal </w:t>
      </w:r>
      <w:r w:rsidRPr="009741C7">
        <w:rPr>
          <w:rFonts w:ascii="Calibri" w:eastAsia="Times New Roman" w:hAnsi="Calibri" w:cs="Calibri"/>
          <w:color w:val="000000"/>
          <w:sz w:val="22"/>
          <w:szCs w:val="22"/>
        </w:rPr>
        <w:t>Analyst at Constellation Research. “These executives are demonstrating how organizations can operationalize AI responsibly, accelerate innovation, and create competitive advantage at scale.”</w:t>
      </w:r>
    </w:p>
    <w:p w14:paraId="45D557F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49D6D83" w14:textId="6ECBCDE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A46358" w:rsidRPr="00A734B6">
          <w:rPr>
            <w:rStyle w:val="Hyperlink"/>
            <w:rFonts w:ascii="Calibri" w:eastAsia="Times New Roman" w:hAnsi="Calibri" w:cs="Calibri"/>
            <w:sz w:val="22"/>
            <w:szCs w:val="22"/>
          </w:rPr>
          <w:t>https://www.constellationr.com/artificial-intelligence-150-2026-2027</w:t>
        </w:r>
      </w:hyperlink>
      <w:r w:rsidR="00A46358">
        <w:rPr>
          <w:rFonts w:ascii="Calibri" w:eastAsia="Times New Roman" w:hAnsi="Calibri" w:cs="Calibri"/>
          <w:color w:val="000000"/>
          <w:sz w:val="22"/>
          <w:szCs w:val="22"/>
        </w:rPr>
        <w:t xml:space="preserve"> </w:t>
      </w:r>
    </w:p>
    <w:p w14:paraId="467F03F2" w14:textId="77777777" w:rsidR="00E65238" w:rsidRPr="00E65238" w:rsidRDefault="00E65238" w:rsidP="00E65238">
      <w:pPr>
        <w:spacing w:after="240"/>
        <w:rPr>
          <w:rFonts w:ascii="Calibri" w:eastAsia="Times New Roman" w:hAnsi="Calibri" w:cs="Calibri"/>
          <w:color w:val="000000"/>
          <w:sz w:val="22"/>
          <w:szCs w:val="22"/>
        </w:rPr>
      </w:pPr>
    </w:p>
    <w:p w14:paraId="11C72E16"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213FCD4C"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27B3A524"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1D3295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0CE5276D" w14:textId="77777777"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08"/>
    <w:rsid w:val="00007D3B"/>
    <w:rsid w:val="00033779"/>
    <w:rsid w:val="000604AA"/>
    <w:rsid w:val="0009429C"/>
    <w:rsid w:val="000C6A34"/>
    <w:rsid w:val="000D4CFE"/>
    <w:rsid w:val="00125ED1"/>
    <w:rsid w:val="001340BB"/>
    <w:rsid w:val="00227F9A"/>
    <w:rsid w:val="0025139F"/>
    <w:rsid w:val="002A351C"/>
    <w:rsid w:val="0035799B"/>
    <w:rsid w:val="00412DF4"/>
    <w:rsid w:val="00422178"/>
    <w:rsid w:val="00423408"/>
    <w:rsid w:val="00427AEB"/>
    <w:rsid w:val="00462FEE"/>
    <w:rsid w:val="004F2C27"/>
    <w:rsid w:val="00550ACE"/>
    <w:rsid w:val="00570C3C"/>
    <w:rsid w:val="005F6683"/>
    <w:rsid w:val="00613932"/>
    <w:rsid w:val="00646AC0"/>
    <w:rsid w:val="007456BA"/>
    <w:rsid w:val="00792784"/>
    <w:rsid w:val="007B742B"/>
    <w:rsid w:val="00874D2D"/>
    <w:rsid w:val="009143F4"/>
    <w:rsid w:val="0091681E"/>
    <w:rsid w:val="00974162"/>
    <w:rsid w:val="009741C7"/>
    <w:rsid w:val="00A2068D"/>
    <w:rsid w:val="00A208B4"/>
    <w:rsid w:val="00A46358"/>
    <w:rsid w:val="00AA1B96"/>
    <w:rsid w:val="00AA2AF4"/>
    <w:rsid w:val="00AD0C51"/>
    <w:rsid w:val="00AE3FB9"/>
    <w:rsid w:val="00AF5D39"/>
    <w:rsid w:val="00B0218F"/>
    <w:rsid w:val="00B131FA"/>
    <w:rsid w:val="00B5186E"/>
    <w:rsid w:val="00B568AF"/>
    <w:rsid w:val="00B92DCC"/>
    <w:rsid w:val="00B95C6F"/>
    <w:rsid w:val="00BC372C"/>
    <w:rsid w:val="00BD3F7A"/>
    <w:rsid w:val="00C12644"/>
    <w:rsid w:val="00C36795"/>
    <w:rsid w:val="00C458EC"/>
    <w:rsid w:val="00C70ECD"/>
    <w:rsid w:val="00C94690"/>
    <w:rsid w:val="00CB2FF9"/>
    <w:rsid w:val="00CC1F5B"/>
    <w:rsid w:val="00CE18BD"/>
    <w:rsid w:val="00E04EF9"/>
    <w:rsid w:val="00E20FA8"/>
    <w:rsid w:val="00E65238"/>
    <w:rsid w:val="00E9002C"/>
    <w:rsid w:val="00E96053"/>
    <w:rsid w:val="00EB4C0B"/>
    <w:rsid w:val="00ED5974"/>
    <w:rsid w:val="00EE53C0"/>
    <w:rsid w:val="00F11E2E"/>
    <w:rsid w:val="00F2713F"/>
    <w:rsid w:val="00F9530C"/>
    <w:rsid w:val="00FB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2E5CB"/>
  <w15:chartTrackingRefBased/>
  <w15:docId w15:val="{B3A980E5-364A-C44C-94B2-0A16E528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6196">
      <w:bodyDiv w:val="1"/>
      <w:marLeft w:val="0"/>
      <w:marRight w:val="0"/>
      <w:marTop w:val="0"/>
      <w:marBottom w:val="0"/>
      <w:divBdr>
        <w:top w:val="none" w:sz="0" w:space="0" w:color="auto"/>
        <w:left w:val="none" w:sz="0" w:space="0" w:color="auto"/>
        <w:bottom w:val="none" w:sz="0" w:space="0" w:color="auto"/>
        <w:right w:val="none" w:sz="0" w:space="0" w:color="auto"/>
      </w:divBdr>
      <w:divsChild>
        <w:div w:id="1827278697">
          <w:marLeft w:val="0"/>
          <w:marRight w:val="0"/>
          <w:marTop w:val="0"/>
          <w:marBottom w:val="0"/>
          <w:divBdr>
            <w:top w:val="none" w:sz="0" w:space="0" w:color="auto"/>
            <w:left w:val="none" w:sz="0" w:space="0" w:color="auto"/>
            <w:bottom w:val="none" w:sz="0" w:space="0" w:color="auto"/>
            <w:right w:val="none" w:sz="0" w:space="0" w:color="auto"/>
          </w:divBdr>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348563011">
      <w:bodyDiv w:val="1"/>
      <w:marLeft w:val="0"/>
      <w:marRight w:val="0"/>
      <w:marTop w:val="0"/>
      <w:marBottom w:val="0"/>
      <w:divBdr>
        <w:top w:val="none" w:sz="0" w:space="0" w:color="auto"/>
        <w:left w:val="none" w:sz="0" w:space="0" w:color="auto"/>
        <w:bottom w:val="none" w:sz="0" w:space="0" w:color="auto"/>
        <w:right w:val="none" w:sz="0" w:space="0" w:color="auto"/>
      </w:divBdr>
      <w:divsChild>
        <w:div w:id="20864629">
          <w:marLeft w:val="0"/>
          <w:marRight w:val="0"/>
          <w:marTop w:val="0"/>
          <w:marBottom w:val="0"/>
          <w:divBdr>
            <w:top w:val="none" w:sz="0" w:space="0" w:color="auto"/>
            <w:left w:val="none" w:sz="0" w:space="0" w:color="auto"/>
            <w:bottom w:val="none" w:sz="0" w:space="0" w:color="auto"/>
            <w:right w:val="none" w:sz="0" w:space="0" w:color="auto"/>
          </w:divBdr>
        </w:div>
        <w:div w:id="1318264356">
          <w:marLeft w:val="0"/>
          <w:marRight w:val="0"/>
          <w:marTop w:val="0"/>
          <w:marBottom w:val="0"/>
          <w:divBdr>
            <w:top w:val="none" w:sz="0" w:space="0" w:color="auto"/>
            <w:left w:val="none" w:sz="0" w:space="0" w:color="auto"/>
            <w:bottom w:val="none" w:sz="0" w:space="0" w:color="auto"/>
            <w:right w:val="none" w:sz="0" w:space="0" w:color="auto"/>
          </w:divBdr>
        </w:div>
      </w:divsChild>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artificial-intelligence-150-2026-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efroze/Desktop/AI150%202025%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AI150 2025 Press Release Template.dotx</Template>
  <TotalTime>2</TotalTime>
  <Pages>1</Pages>
  <Words>331</Words>
  <Characters>2115</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Froze</dc:creator>
  <cp:keywords/>
  <dc:description/>
  <cp:lastModifiedBy>Elle DeRosa</cp:lastModifiedBy>
  <cp:revision>7</cp:revision>
  <dcterms:created xsi:type="dcterms:W3CDTF">2026-05-20T15:24:00Z</dcterms:created>
  <dcterms:modified xsi:type="dcterms:W3CDTF">2026-06-01T16:12:00Z</dcterms:modified>
</cp:coreProperties>
</file>